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70" w:rsidRDefault="00FB7670" w:rsidP="00FB7670">
      <w:pPr>
        <w:jc w:val="center"/>
        <w:rPr>
          <w:b/>
          <w:sz w:val="32"/>
          <w:u w:val="single"/>
        </w:rPr>
      </w:pPr>
      <w:r>
        <w:rPr>
          <w:b/>
          <w:sz w:val="32"/>
          <w:u w:val="single"/>
        </w:rPr>
        <w:t>Setting up Payment Terms and Billing Terms</w:t>
      </w:r>
    </w:p>
    <w:p w:rsidR="00FB7670" w:rsidRDefault="00FB7670" w:rsidP="00FB7670">
      <w:pPr>
        <w:rPr>
          <w:b/>
          <w:sz w:val="32"/>
          <w:u w:val="single"/>
        </w:rPr>
      </w:pPr>
    </w:p>
    <w:p w:rsidR="00FB7670" w:rsidRDefault="00FB7670" w:rsidP="00FB7670">
      <w:pPr>
        <w:rPr>
          <w:b/>
          <w:sz w:val="24"/>
          <w:u w:val="single"/>
        </w:rPr>
      </w:pPr>
      <w:r>
        <w:rPr>
          <w:b/>
          <w:sz w:val="24"/>
          <w:u w:val="single"/>
        </w:rPr>
        <w:t>Payment Terms:</w:t>
      </w:r>
    </w:p>
    <w:p w:rsidR="00FB7670" w:rsidRPr="00FB7670" w:rsidRDefault="00FB7670" w:rsidP="00FB7670">
      <w:pPr>
        <w:pStyle w:val="ListParagraph"/>
        <w:numPr>
          <w:ilvl w:val="0"/>
          <w:numId w:val="1"/>
        </w:numPr>
        <w:rPr>
          <w:sz w:val="24"/>
        </w:rPr>
      </w:pPr>
      <w:r>
        <w:rPr>
          <w:sz w:val="24"/>
        </w:rPr>
        <w:t>To setup Payment Terms you must navigate to Accounting</w:t>
      </w:r>
      <w:r w:rsidRPr="00FB7670">
        <w:rPr>
          <w:sz w:val="24"/>
        </w:rPr>
        <w:sym w:font="Wingdings" w:char="F0E0"/>
      </w:r>
      <w:r>
        <w:rPr>
          <w:sz w:val="24"/>
        </w:rPr>
        <w:t>Customers and click on ‘Terms Setup’ over to the right to bring up the Payment Terms Setup Window. Any Payment Terms created on this screen will be selectable on both Job Orders and Assignments.</w:t>
      </w:r>
    </w:p>
    <w:p w:rsidR="00C3161C" w:rsidRDefault="00FB7670">
      <w:r>
        <w:rPr>
          <w:noProof/>
        </w:rPr>
        <w:drawing>
          <wp:inline distT="0" distB="0" distL="0" distR="0">
            <wp:extent cx="5937885" cy="333692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7885" cy="3336925"/>
                    </a:xfrm>
                    <a:prstGeom prst="rect">
                      <a:avLst/>
                    </a:prstGeom>
                    <a:noFill/>
                    <a:ln w="9525">
                      <a:noFill/>
                      <a:miter lim="800000"/>
                      <a:headEnd/>
                      <a:tailEnd/>
                    </a:ln>
                  </pic:spPr>
                </pic:pic>
              </a:graphicData>
            </a:graphic>
          </wp:inline>
        </w:drawing>
      </w:r>
    </w:p>
    <w:p w:rsidR="00FB7670" w:rsidRDefault="00FB7670"/>
    <w:p w:rsidR="00FB7670" w:rsidRDefault="00FB7670"/>
    <w:p w:rsidR="00FB7670" w:rsidRDefault="00FB7670"/>
    <w:p w:rsidR="00FB7670" w:rsidRDefault="00FB7670"/>
    <w:p w:rsidR="00FB7670" w:rsidRDefault="00FB7670"/>
    <w:p w:rsidR="00FB7670" w:rsidRDefault="00FB7670"/>
    <w:p w:rsidR="00FB7670" w:rsidRDefault="00FB7670"/>
    <w:p w:rsidR="00FB7670" w:rsidRDefault="00FB7670"/>
    <w:p w:rsidR="00FB7670" w:rsidRDefault="00FB7670" w:rsidP="00FB7670">
      <w:pPr>
        <w:rPr>
          <w:b/>
          <w:sz w:val="24"/>
          <w:u w:val="single"/>
        </w:rPr>
      </w:pPr>
      <w:r>
        <w:rPr>
          <w:b/>
          <w:sz w:val="24"/>
          <w:u w:val="single"/>
        </w:rPr>
        <w:lastRenderedPageBreak/>
        <w:t>Billing Terms:</w:t>
      </w:r>
    </w:p>
    <w:p w:rsidR="00FB7670" w:rsidRPr="00FB7670" w:rsidRDefault="00FB7670" w:rsidP="00FB7670">
      <w:pPr>
        <w:pStyle w:val="ListParagraph"/>
        <w:numPr>
          <w:ilvl w:val="0"/>
          <w:numId w:val="1"/>
        </w:numPr>
        <w:rPr>
          <w:sz w:val="24"/>
        </w:rPr>
      </w:pPr>
      <w:r>
        <w:rPr>
          <w:sz w:val="24"/>
        </w:rPr>
        <w:t>To setup Billing Terms you must navigate to Accounting</w:t>
      </w:r>
      <w:r w:rsidRPr="00FB7670">
        <w:rPr>
          <w:sz w:val="24"/>
        </w:rPr>
        <w:sym w:font="Wingdings" w:char="F0E0"/>
      </w:r>
      <w:r>
        <w:rPr>
          <w:sz w:val="24"/>
        </w:rPr>
        <w:t>Vendors and click on ‘Terms Setup’ over to the right to bring up the Billing Terms Setup Window. Any Billing Terms created on this screen will be selectable on both Job Orders and Assignments.</w:t>
      </w:r>
    </w:p>
    <w:p w:rsidR="00FB7670" w:rsidRDefault="00FB7670" w:rsidP="00FB7670">
      <w:pPr>
        <w:rPr>
          <w:sz w:val="24"/>
        </w:rPr>
      </w:pPr>
      <w:r>
        <w:rPr>
          <w:noProof/>
          <w:sz w:val="24"/>
        </w:rPr>
        <w:drawing>
          <wp:inline distT="0" distB="0" distL="0" distR="0">
            <wp:extent cx="5937885" cy="33369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37885" cy="3336925"/>
                    </a:xfrm>
                    <a:prstGeom prst="rect">
                      <a:avLst/>
                    </a:prstGeom>
                    <a:noFill/>
                    <a:ln w="9525">
                      <a:noFill/>
                      <a:miter lim="800000"/>
                      <a:headEnd/>
                      <a:tailEnd/>
                    </a:ln>
                  </pic:spPr>
                </pic:pic>
              </a:graphicData>
            </a:graphic>
          </wp:inline>
        </w:drawing>
      </w: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sz w:val="24"/>
        </w:rPr>
      </w:pPr>
    </w:p>
    <w:p w:rsidR="00FB7670" w:rsidRDefault="00FB7670" w:rsidP="00FB7670">
      <w:pPr>
        <w:rPr>
          <w:b/>
          <w:sz w:val="24"/>
          <w:u w:val="single"/>
        </w:rPr>
      </w:pPr>
      <w:r w:rsidRPr="00FB7670">
        <w:rPr>
          <w:b/>
          <w:sz w:val="24"/>
          <w:u w:val="single"/>
        </w:rPr>
        <w:lastRenderedPageBreak/>
        <w:t>Job Orders:</w:t>
      </w:r>
    </w:p>
    <w:p w:rsidR="00FB7670" w:rsidRPr="00FB7670" w:rsidRDefault="00FB7670" w:rsidP="00FB7670">
      <w:pPr>
        <w:rPr>
          <w:sz w:val="24"/>
        </w:rPr>
      </w:pPr>
      <w:r>
        <w:rPr>
          <w:sz w:val="24"/>
        </w:rPr>
        <w:t>You can select both the Payment Terms and Billing Terms within a Job Order or Assignment in the ‘Billing Information’ section:</w:t>
      </w:r>
    </w:p>
    <w:p w:rsidR="00FB7670" w:rsidRPr="00FB7670" w:rsidRDefault="00FB7670" w:rsidP="00FB7670">
      <w:pPr>
        <w:rPr>
          <w:sz w:val="24"/>
        </w:rPr>
      </w:pPr>
      <w:r>
        <w:rPr>
          <w:noProof/>
          <w:sz w:val="24"/>
        </w:rPr>
        <w:drawing>
          <wp:inline distT="0" distB="0" distL="0" distR="0">
            <wp:extent cx="5937885" cy="33369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37885" cy="3336925"/>
                    </a:xfrm>
                    <a:prstGeom prst="rect">
                      <a:avLst/>
                    </a:prstGeom>
                    <a:noFill/>
                    <a:ln w="9525">
                      <a:noFill/>
                      <a:miter lim="800000"/>
                      <a:headEnd/>
                      <a:tailEnd/>
                    </a:ln>
                  </pic:spPr>
                </pic:pic>
              </a:graphicData>
            </a:graphic>
          </wp:inline>
        </w:drawing>
      </w:r>
    </w:p>
    <w:sectPr w:rsidR="00FB7670" w:rsidRPr="00FB7670" w:rsidSect="00C31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757A2"/>
    <w:multiLevelType w:val="hybridMultilevel"/>
    <w:tmpl w:val="AA4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B7670"/>
    <w:rsid w:val="00964457"/>
    <w:rsid w:val="00C3161C"/>
    <w:rsid w:val="00FB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70"/>
    <w:rPr>
      <w:rFonts w:ascii="Tahoma" w:hAnsi="Tahoma" w:cs="Tahoma"/>
      <w:sz w:val="16"/>
      <w:szCs w:val="16"/>
    </w:rPr>
  </w:style>
  <w:style w:type="paragraph" w:styleId="ListParagraph">
    <w:name w:val="List Paragraph"/>
    <w:basedOn w:val="Normal"/>
    <w:uiPriority w:val="34"/>
    <w:qFormat/>
    <w:rsid w:val="00FB76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109</Words>
  <Characters>627</Characters>
  <Application>Microsoft Office Word</Application>
  <DocSecurity>0</DocSecurity>
  <Lines>5</Lines>
  <Paragraphs>1</Paragraphs>
  <ScaleCrop>false</ScaleCrop>
  <Company>Hewlett-Packard</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akken</dc:creator>
  <cp:lastModifiedBy>akken</cp:lastModifiedBy>
  <cp:revision>2</cp:revision>
  <dcterms:created xsi:type="dcterms:W3CDTF">2015-12-08T14:05:00Z</dcterms:created>
  <dcterms:modified xsi:type="dcterms:W3CDTF">2015-12-08T14:13:00Z</dcterms:modified>
</cp:coreProperties>
</file>